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 w:val="0"/>
          <w:sz w:val="44"/>
          <w:szCs w:val="44"/>
          <w:lang w:val="en-US" w:eastAsia="zh-CN"/>
        </w:rPr>
        <w:t>孝义市</w:t>
      </w:r>
      <w:r>
        <w:rPr>
          <w:rFonts w:hint="eastAsia"/>
          <w:b/>
          <w:bCs w:val="0"/>
          <w:sz w:val="44"/>
          <w:szCs w:val="44"/>
        </w:rPr>
        <w:t>湖滨路幼儿园简介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学校名称：孝义市湖滨路幼儿园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地址：封家峪小区内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电话：0358—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7680866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设立时间：</w:t>
      </w:r>
      <w:r>
        <w:rPr>
          <w:rFonts w:hint="eastAsia" w:ascii="宋体" w:hAnsi="宋体" w:eastAsia="宋体" w:cs="宋体"/>
          <w:sz w:val="28"/>
          <w:szCs w:val="28"/>
        </w:rPr>
        <w:t>2018年9月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办学层次：幼儿园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办学类型：市直公办幼儿园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办学规模：</w:t>
      </w:r>
      <w:r>
        <w:rPr>
          <w:rFonts w:hint="eastAsia" w:ascii="宋体" w:hAnsi="宋体" w:eastAsia="宋体" w:cs="宋体"/>
          <w:sz w:val="28"/>
          <w:szCs w:val="28"/>
        </w:rPr>
        <w:t>幼儿园总占地面积3520余平方米,建筑面积6250余平方米，户外活动场地2750余平方米，目前开设大、中、小1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个教学班，全园幼儿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570</w:t>
      </w:r>
      <w:r>
        <w:rPr>
          <w:rFonts w:hint="eastAsia" w:ascii="宋体" w:hAnsi="宋体" w:eastAsia="宋体" w:cs="宋体"/>
          <w:sz w:val="28"/>
          <w:szCs w:val="28"/>
        </w:rPr>
        <w:t>余名，教职工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师资力量：</w:t>
      </w:r>
      <w:r>
        <w:rPr>
          <w:rFonts w:ascii="宋体" w:hAnsi="宋体" w:eastAsia="宋体" w:cs="宋体"/>
          <w:sz w:val="28"/>
          <w:szCs w:val="28"/>
        </w:rPr>
        <w:t>我园师资队伍</w:t>
      </w:r>
      <w:r>
        <w:rPr>
          <w:rFonts w:hint="eastAsia" w:ascii="宋体" w:hAnsi="宋体" w:eastAsia="宋体" w:cs="宋体"/>
          <w:sz w:val="28"/>
          <w:szCs w:val="28"/>
        </w:rPr>
        <w:t>素质全面，业务精良，充满生机和活力。</w:t>
      </w:r>
      <w:r>
        <w:rPr>
          <w:rFonts w:ascii="宋体" w:hAnsi="宋体" w:eastAsia="宋体" w:cs="宋体"/>
          <w:sz w:val="28"/>
          <w:szCs w:val="28"/>
        </w:rPr>
        <w:t>幼儿园教职工共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</w:t>
      </w:r>
      <w:r>
        <w:rPr>
          <w:rFonts w:ascii="宋体" w:hAnsi="宋体" w:eastAsia="宋体" w:cs="宋体"/>
          <w:sz w:val="28"/>
          <w:szCs w:val="28"/>
        </w:rPr>
        <w:t>人，园领导班子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98</w:t>
      </w:r>
      <w:r>
        <w:rPr>
          <w:rFonts w:ascii="宋体" w:hAnsi="宋体" w:eastAsia="宋体" w:cs="宋体"/>
          <w:sz w:val="28"/>
          <w:szCs w:val="28"/>
        </w:rPr>
        <w:t>%具有本科以上学历，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专任教师37</w:t>
      </w:r>
      <w:r>
        <w:rPr>
          <w:rFonts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保育员岗11人，93</w:t>
      </w:r>
      <w:r>
        <w:rPr>
          <w:rFonts w:ascii="宋体" w:hAnsi="宋体" w:eastAsia="宋体" w:cs="宋体"/>
          <w:sz w:val="28"/>
          <w:szCs w:val="28"/>
        </w:rPr>
        <w:t>%具有大专以上学历。教师职称方面，具有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中小学</w:t>
      </w:r>
      <w:r>
        <w:rPr>
          <w:rFonts w:ascii="宋体" w:hAnsi="宋体" w:eastAsia="宋体" w:cs="宋体"/>
          <w:sz w:val="28"/>
          <w:szCs w:val="28"/>
        </w:rPr>
        <w:t>高级职称1人，一级教师2人，二级教师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人。骨干教师方面，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山西省教科研骨干1人，山西省学科带头人1人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山西省教学能手2人，山西省优秀教研工作者1人。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二、本年度招生计划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1.目前人数：</w:t>
      </w:r>
      <w:r>
        <w:rPr>
          <w:rFonts w:ascii="宋体" w:hAnsi="宋体" w:eastAsia="宋体" w:cs="宋体"/>
          <w:sz w:val="28"/>
          <w:szCs w:val="28"/>
        </w:rPr>
        <w:t>本园现有班级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sz w:val="28"/>
          <w:szCs w:val="28"/>
        </w:rPr>
        <w:t>个，小班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个、中班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个、大班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个。大班现有人数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185</w:t>
      </w:r>
      <w:r>
        <w:rPr>
          <w:rFonts w:ascii="宋体" w:hAnsi="宋体" w:eastAsia="宋体" w:cs="宋体"/>
          <w:sz w:val="28"/>
          <w:szCs w:val="28"/>
        </w:rPr>
        <w:t>人；中班现有人数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188</w:t>
      </w:r>
      <w:r>
        <w:rPr>
          <w:rFonts w:ascii="宋体" w:hAnsi="宋体" w:eastAsia="宋体" w:cs="宋体"/>
          <w:sz w:val="28"/>
          <w:szCs w:val="28"/>
        </w:rPr>
        <w:t>人；小班现有人数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199</w:t>
      </w:r>
      <w:r>
        <w:rPr>
          <w:rFonts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2.招收计划：2023秋季</w:t>
      </w:r>
      <w:r>
        <w:rPr>
          <w:rFonts w:ascii="宋体" w:hAnsi="宋体" w:eastAsia="宋体" w:cs="宋体"/>
          <w:sz w:val="28"/>
          <w:szCs w:val="28"/>
        </w:rPr>
        <w:t>小班计划招生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6个班级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人数在200人左右。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3.收费标准：保育保教费：240元/月（如遇收费政策调整，按收费政策执行）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三、资助政策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sz w:val="28"/>
          <w:szCs w:val="28"/>
        </w:rPr>
        <w:t>加强领导，建立健全组织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我园对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资助工作非常重视，为确保对困难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的资助工作得到顺利开展，成立了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资助工作领导小组，下设办公室，具体负责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资助工作。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每学期都制定详细的工作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，明确分工，为我园困难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资助工作的顺利开展提供了有力的组织保障。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调查摸底，确立工作目标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成立了《家庭经济困难学生认定管理领导小组》、《家庭经济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困难学生评定小组》、《班级评定小组》等，使每一个困难家庭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都得到资助，我园每个学期都采取多种途径进行调查摸底。一是通过班主任在班级中采用调查、询问、访谈等形式，对困难家庭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进行摸底：二是通过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监护人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《困难家庭学生资助申报表》进行摸底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核实资料的真实性，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并对困难家庭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进行家访，了解他们在生活、学习上的困难，有针对性地提出行之有效的资助目标、措施和办法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资金与精神双向资助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截止到目前，在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我园共有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200余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名贫困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幼儿得到资助，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资助金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及时发放至监护人。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除了对困难家庭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经济上的资助外，我园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还安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排了班主任与贫困家庭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结对，谈心，随时了解贫困家庭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的思想动态，关心他们的生活、指导他们的学习，引导他们健康成长。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教师学生评优情况</w:t>
      </w: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2"/>
        <w:gridCol w:w="6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湖滨路幼儿园获得省级以上荣誉教师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梁艳红</w:t>
            </w:r>
          </w:p>
        </w:tc>
        <w:tc>
          <w:tcPr>
            <w:tcW w:w="6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2019年入选2018年度山西省“三晋英才”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2021年山西省中小学幼儿园学科带头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6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1996年荣获山西省教学能手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2008年荣获山西省优秀教研工作者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2010年荣获山西省教学能手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孝义市级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个人荣誉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教师</w:t>
      </w:r>
    </w:p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889"/>
        <w:gridCol w:w="2789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获奖姓名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获奖年月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梁艳红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孝义市优秀校（园）长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中共孝义市委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范嫣妮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孝义市模范教师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中共孝义市委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张钟丹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孝义市优秀班主任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中共孝义市委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孝义市人民政府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4F09C"/>
    <w:multiLevelType w:val="singleLevel"/>
    <w:tmpl w:val="5FD4F0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wNzllZDRjZmNiZTg2MGZjNWU0MGE5MWVlY2VjYmIifQ=="/>
  </w:docVars>
  <w:rsids>
    <w:rsidRoot w:val="00124240"/>
    <w:rsid w:val="00124240"/>
    <w:rsid w:val="00185192"/>
    <w:rsid w:val="002650CB"/>
    <w:rsid w:val="003B69CE"/>
    <w:rsid w:val="008878B3"/>
    <w:rsid w:val="00A47B32"/>
    <w:rsid w:val="00B2286D"/>
    <w:rsid w:val="00ED2F80"/>
    <w:rsid w:val="00FA5B07"/>
    <w:rsid w:val="167A1859"/>
    <w:rsid w:val="31BE6680"/>
    <w:rsid w:val="325A6415"/>
    <w:rsid w:val="337C72BD"/>
    <w:rsid w:val="45672FFA"/>
    <w:rsid w:val="45F14B9E"/>
    <w:rsid w:val="57756425"/>
    <w:rsid w:val="586D75FF"/>
    <w:rsid w:val="6E214CE2"/>
    <w:rsid w:val="7DD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</Characters>
  <Lines>4</Lines>
  <Paragraphs>1</Paragraphs>
  <TotalTime>1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2020-08-06T09:54:00Z</dcterms:created>
  <dc:creator>Administrator</dc:creator>
  <cp:lastModifiedBy>Administrator</cp:lastModifiedBy>
  <dcterms:modified xsi:type="dcterms:W3CDTF">2023-01-03T02:51:43Z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E5F5EB5C8D734CA2B8ABD107F4207158</vt:lpwstr>
  </property>
</Properties>
</file>