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F36A">
      <w:pPr>
        <w:spacing w:beforeLines="50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人文家园 礼乐世界</w:t>
      </w:r>
    </w:p>
    <w:p w14:paraId="5CA88BF7">
      <w:pPr>
        <w:spacing w:afterLines="50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——孝义市崇文街小学学校简介</w:t>
      </w:r>
    </w:p>
    <w:p w14:paraId="33ED47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</w:rPr>
        <w:t>孝义市崇文街小学</w:t>
      </w:r>
    </w:p>
    <w:p w14:paraId="15B407C1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学校地址：</w:t>
      </w:r>
      <w:r>
        <w:rPr>
          <w:rFonts w:hint="eastAsia" w:ascii="仿宋" w:hAnsi="仿宋" w:eastAsia="仿宋"/>
          <w:sz w:val="32"/>
          <w:szCs w:val="32"/>
        </w:rPr>
        <w:t>孝义市崇文大街196号</w:t>
      </w:r>
    </w:p>
    <w:p w14:paraId="4C452C6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0358-7892977</w:t>
      </w:r>
    </w:p>
    <w:p w14:paraId="73C95881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设立时间：</w:t>
      </w:r>
      <w:r>
        <w:rPr>
          <w:rFonts w:hint="eastAsia" w:ascii="仿宋" w:hAnsi="仿宋" w:eastAsia="仿宋"/>
          <w:sz w:val="32"/>
          <w:szCs w:val="32"/>
        </w:rPr>
        <w:t>1969年9月</w:t>
      </w:r>
    </w:p>
    <w:p w14:paraId="2CAD36E9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办学层次、类型及规模：</w:t>
      </w:r>
    </w:p>
    <w:p w14:paraId="34E4EF82">
      <w:pPr>
        <w:spacing w:line="600" w:lineRule="exact"/>
        <w:ind w:firstLine="614" w:firstLineChars="19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崇文街小学是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一所十轨制市直公办小学</w:t>
      </w:r>
      <w:r>
        <w:rPr>
          <w:rFonts w:hint="eastAsia" w:ascii="仿宋" w:hAnsi="仿宋" w:eastAsia="仿宋"/>
          <w:sz w:val="32"/>
          <w:szCs w:val="32"/>
        </w:rPr>
        <w:t>。现有教学班76个，在校学生5183名。</w:t>
      </w:r>
    </w:p>
    <w:p w14:paraId="3FFD5619">
      <w:pPr>
        <w:widowControl/>
        <w:shd w:val="clear" w:color="auto" w:fill="FFFFFF"/>
        <w:spacing w:line="600" w:lineRule="exact"/>
        <w:ind w:firstLine="697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学校秉承“以礼立人 和谐发展”的办学理念，通过营造礼环境、建设礼乐制度、构建礼乐课程、打造礼乐课堂、实施礼乐评价，创建“礼乐教育”特色学校。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学校占地面积35332平方米，艺体楼、生态园、塑胶操场、校史馆等各种功能建筑布局合理，现代化教育设备较为超前。</w:t>
      </w:r>
      <w:r>
        <w:rPr>
          <w:rFonts w:hint="eastAsia" w:ascii="仿宋" w:hAnsi="仿宋" w:eastAsia="仿宋"/>
          <w:sz w:val="32"/>
          <w:szCs w:val="32"/>
        </w:rPr>
        <w:t>配备标准化心理辅导中心1个、计算机室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个、高清录播室1个，班班配有智能交互一体机。</w:t>
      </w:r>
    </w:p>
    <w:p w14:paraId="7A99AB97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师资力量：</w:t>
      </w:r>
    </w:p>
    <w:p w14:paraId="0F163557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现有教职工244名，其中专任教师239人，地级以上教学能手、学科带头人等骨干教师53名。专任教师平均年龄42岁，学历达标率达到100%。</w:t>
      </w:r>
    </w:p>
    <w:p w14:paraId="3CCF393C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学校依托“五大工程”建设（青年工程、青蓝工程、师表工程、名师工程、合作共同体工程），以“五大板块”（课堂、课题、讲坛、展示、赛事）为抓手，助推教师发展，助力质量提升。</w:t>
      </w:r>
    </w:p>
    <w:p w14:paraId="279F3EF5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招生、收费、资助情况：</w:t>
      </w:r>
    </w:p>
    <w:p w14:paraId="69A2BFEB">
      <w:pPr>
        <w:spacing w:line="60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2022年秋季学期，学校一年级计划招生850人，实际招生842人。根据义务教育学校有关政策，学校按照有关规定代收取作业本费，其余费用一律不收。</w:t>
      </w:r>
    </w:p>
    <w:p w14:paraId="5AA686CC">
      <w:pPr>
        <w:spacing w:line="60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学生享受义务教育学校家庭经济困难学生资助政策，2022年度，全校54人次接受资助，资助标准为500元/人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·</w:t>
      </w:r>
      <w:r>
        <w:rPr>
          <w:rFonts w:hint="eastAsia" w:ascii="仿宋" w:hAnsi="仿宋" w:eastAsia="仿宋"/>
          <w:sz w:val="32"/>
          <w:szCs w:val="32"/>
        </w:rPr>
        <w:t>年。分学期发放，全年资助总金额为13500元。</w:t>
      </w:r>
    </w:p>
    <w:p w14:paraId="5BA26D56">
      <w:pPr>
        <w:spacing w:line="60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评优情况：</w:t>
      </w:r>
    </w:p>
    <w:p w14:paraId="23BABB0D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度，学校共有1名教师荣获“吕梁市模范教师”称号，4名教师荣获“孝义市卓越班主任”称号，6名教师荣获“孝义市优秀教研组长”称号，13名教师荣获“孝义市模范教师”称号，校长褚灵兰荣获“孝义市优秀校园长”称号。学校荣获2022年度“办学水平先进单位”称号。</w:t>
      </w:r>
    </w:p>
    <w:p w14:paraId="2ABCB142">
      <w:pPr>
        <w:spacing w:line="60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构建“营造一种氛围—用好一本教材—凸显一项特色—建立一套体系”的德育网络，开发德育校本课程《小学生礼仪教育读本》，制定《学生一日常规》，提出学生“好礼仪·好修养”形成性评价标准，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建立“学生自治为主、检查指导紧跟、评价激励相随”的好习惯评价教育体系。以节日为载体，通过形式多样的活动，拓宽礼乐活动宽度，让学生在耳融目染、亲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力</w:t>
      </w:r>
      <w:bookmarkStart w:id="0" w:name="_GoBack"/>
      <w:bookmarkEnd w:id="0"/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亲为中实现崇礼自觉。</w:t>
      </w:r>
      <w:r>
        <w:rPr>
          <w:rFonts w:hint="eastAsia" w:ascii="仿宋" w:hAnsi="仿宋" w:eastAsia="仿宋"/>
          <w:sz w:val="32"/>
          <w:szCs w:val="32"/>
        </w:rPr>
        <w:t>制定并落实《八礼先锋评价标准》，每年度评选表彰“八礼先锋”，引导学校树立正确的世界观、人生观、价值观，落实立德树人根本任务，评选“新时代好少年”。</w:t>
      </w:r>
    </w:p>
    <w:p w14:paraId="5383A9CE">
      <w:pPr>
        <w:spacing w:line="60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一路前行中，学校先后荣获“全国文明校园</w:t>
      </w:r>
      <w:r>
        <w:rPr>
          <w:rFonts w:ascii="仿宋" w:hAnsi="仿宋" w:eastAsia="仿宋" w:cs="仿宋"/>
          <w:kern w:val="0"/>
          <w:sz w:val="32"/>
          <w:szCs w:val="32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“国家级语言文字规范化示范学校”“国家级现代教育技术实验学校”“全国青少年校园足球特色校”“山西省德育示范学校”“山西省素质教育示范校”“山西省基础教育课程改革先进学校”等十多项省级以上荣誉。</w:t>
      </w:r>
    </w:p>
    <w:sectPr>
      <w:footerReference r:id="rId3" w:type="default"/>
      <w:pgSz w:w="11906" w:h="16838"/>
      <w:pgMar w:top="1440" w:right="1610" w:bottom="1440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661111"/>
      <w:docPartObj>
        <w:docPartGallery w:val="AutoText"/>
      </w:docPartObj>
    </w:sdtPr>
    <w:sdtContent>
      <w:p w14:paraId="3C3B832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C18"/>
    <w:rsid w:val="00007F88"/>
    <w:rsid w:val="0002377E"/>
    <w:rsid w:val="0003365F"/>
    <w:rsid w:val="00035EE4"/>
    <w:rsid w:val="00062D09"/>
    <w:rsid w:val="00062F80"/>
    <w:rsid w:val="000B04D5"/>
    <w:rsid w:val="000B71C9"/>
    <w:rsid w:val="000B74B0"/>
    <w:rsid w:val="00167B36"/>
    <w:rsid w:val="001702EE"/>
    <w:rsid w:val="001A65ED"/>
    <w:rsid w:val="001D2840"/>
    <w:rsid w:val="001D41A4"/>
    <w:rsid w:val="001D5A45"/>
    <w:rsid w:val="001F2B71"/>
    <w:rsid w:val="00222EF7"/>
    <w:rsid w:val="0022691A"/>
    <w:rsid w:val="0022778D"/>
    <w:rsid w:val="00246CEF"/>
    <w:rsid w:val="00261656"/>
    <w:rsid w:val="002A24E3"/>
    <w:rsid w:val="002B44C6"/>
    <w:rsid w:val="0030232E"/>
    <w:rsid w:val="00303D8A"/>
    <w:rsid w:val="003233F5"/>
    <w:rsid w:val="00336648"/>
    <w:rsid w:val="00373EAC"/>
    <w:rsid w:val="00374330"/>
    <w:rsid w:val="00380FE7"/>
    <w:rsid w:val="003974CA"/>
    <w:rsid w:val="003A5221"/>
    <w:rsid w:val="003B0A16"/>
    <w:rsid w:val="003F5018"/>
    <w:rsid w:val="004434FE"/>
    <w:rsid w:val="00451C52"/>
    <w:rsid w:val="00455F94"/>
    <w:rsid w:val="0046607E"/>
    <w:rsid w:val="00467C18"/>
    <w:rsid w:val="00471CEF"/>
    <w:rsid w:val="0049206C"/>
    <w:rsid w:val="004F1334"/>
    <w:rsid w:val="00512B2E"/>
    <w:rsid w:val="00525583"/>
    <w:rsid w:val="00530208"/>
    <w:rsid w:val="00532787"/>
    <w:rsid w:val="0055322C"/>
    <w:rsid w:val="00560D3F"/>
    <w:rsid w:val="00576979"/>
    <w:rsid w:val="00586522"/>
    <w:rsid w:val="00594221"/>
    <w:rsid w:val="005955E6"/>
    <w:rsid w:val="005D6A09"/>
    <w:rsid w:val="0060788F"/>
    <w:rsid w:val="00646BDF"/>
    <w:rsid w:val="006616BA"/>
    <w:rsid w:val="00682795"/>
    <w:rsid w:val="006B2499"/>
    <w:rsid w:val="006D1BC1"/>
    <w:rsid w:val="006D5296"/>
    <w:rsid w:val="00700D8F"/>
    <w:rsid w:val="00707DF2"/>
    <w:rsid w:val="007150B0"/>
    <w:rsid w:val="0072722D"/>
    <w:rsid w:val="00731253"/>
    <w:rsid w:val="0079027A"/>
    <w:rsid w:val="00790EC2"/>
    <w:rsid w:val="007A3CDE"/>
    <w:rsid w:val="008B6836"/>
    <w:rsid w:val="008C6263"/>
    <w:rsid w:val="00900B7D"/>
    <w:rsid w:val="00903131"/>
    <w:rsid w:val="00920AD3"/>
    <w:rsid w:val="00930D7B"/>
    <w:rsid w:val="00944952"/>
    <w:rsid w:val="0094748F"/>
    <w:rsid w:val="009A5102"/>
    <w:rsid w:val="009B51CE"/>
    <w:rsid w:val="009C4700"/>
    <w:rsid w:val="009E0FBA"/>
    <w:rsid w:val="00A87B1E"/>
    <w:rsid w:val="00A96529"/>
    <w:rsid w:val="00B0001E"/>
    <w:rsid w:val="00B2190C"/>
    <w:rsid w:val="00B41D0C"/>
    <w:rsid w:val="00B607B5"/>
    <w:rsid w:val="00B90401"/>
    <w:rsid w:val="00B9373F"/>
    <w:rsid w:val="00BB21B9"/>
    <w:rsid w:val="00BB6B4E"/>
    <w:rsid w:val="00BC1892"/>
    <w:rsid w:val="00BD2562"/>
    <w:rsid w:val="00C0333E"/>
    <w:rsid w:val="00C15481"/>
    <w:rsid w:val="00C43C5C"/>
    <w:rsid w:val="00C85C7E"/>
    <w:rsid w:val="00CB5BDB"/>
    <w:rsid w:val="00CC36D7"/>
    <w:rsid w:val="00CE5476"/>
    <w:rsid w:val="00CE6BB4"/>
    <w:rsid w:val="00CF19A8"/>
    <w:rsid w:val="00D15C5C"/>
    <w:rsid w:val="00D26BCE"/>
    <w:rsid w:val="00D40AB0"/>
    <w:rsid w:val="00D47126"/>
    <w:rsid w:val="00D62BB0"/>
    <w:rsid w:val="00D6340D"/>
    <w:rsid w:val="00D648CB"/>
    <w:rsid w:val="00D9081D"/>
    <w:rsid w:val="00DB45BD"/>
    <w:rsid w:val="00DC6830"/>
    <w:rsid w:val="00DD6B18"/>
    <w:rsid w:val="00DE214E"/>
    <w:rsid w:val="00DF31FE"/>
    <w:rsid w:val="00E641EA"/>
    <w:rsid w:val="00E81E1B"/>
    <w:rsid w:val="00E85E9F"/>
    <w:rsid w:val="00E91128"/>
    <w:rsid w:val="00E941DE"/>
    <w:rsid w:val="00EB7653"/>
    <w:rsid w:val="00EF735F"/>
    <w:rsid w:val="00F34A00"/>
    <w:rsid w:val="00F51657"/>
    <w:rsid w:val="00F94576"/>
    <w:rsid w:val="00FD0B8B"/>
    <w:rsid w:val="00FD3412"/>
    <w:rsid w:val="00FE48D1"/>
    <w:rsid w:val="00FF013F"/>
    <w:rsid w:val="021A27AB"/>
    <w:rsid w:val="05094D59"/>
    <w:rsid w:val="0D9D0734"/>
    <w:rsid w:val="0E7B6CC7"/>
    <w:rsid w:val="1232769D"/>
    <w:rsid w:val="1B8138E2"/>
    <w:rsid w:val="1F046865"/>
    <w:rsid w:val="1FB042F7"/>
    <w:rsid w:val="2DE955A4"/>
    <w:rsid w:val="2FF87D20"/>
    <w:rsid w:val="30BD4333"/>
    <w:rsid w:val="375F03BD"/>
    <w:rsid w:val="383C2774"/>
    <w:rsid w:val="3CE27D8E"/>
    <w:rsid w:val="40EB11DB"/>
    <w:rsid w:val="41894C7C"/>
    <w:rsid w:val="486A50DB"/>
    <w:rsid w:val="4D423F31"/>
    <w:rsid w:val="536A2433"/>
    <w:rsid w:val="55652E70"/>
    <w:rsid w:val="56D55E16"/>
    <w:rsid w:val="59B47F65"/>
    <w:rsid w:val="5D92680F"/>
    <w:rsid w:val="698018CE"/>
    <w:rsid w:val="7C8C53E6"/>
    <w:rsid w:val="7CC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1049</Words>
  <Characters>1106</Characters>
  <Lines>7</Lines>
  <Paragraphs>2</Paragraphs>
  <TotalTime>0</TotalTime>
  <ScaleCrop>false</ScaleCrop>
  <LinksUpToDate>false</LinksUpToDate>
  <CharactersWithSpaces>1108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2022-12-30T10:23:00Z</dcterms:created>
  <dc:creator>LENOVO</dc:creator>
  <cp:lastModifiedBy>成</cp:lastModifiedBy>
  <cp:lastPrinted>2022-05-24T01:31:00Z</cp:lastPrinted>
  <dcterms:modified xsi:type="dcterms:W3CDTF">2025-04-18T08:41:02Z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410B07D8C97F4410BAD4B1A7EA709F3C</vt:lpwstr>
  </property>
  <property fmtid="{D5CDD505-2E9C-101B-9397-08002B2CF9AE}" pid="4" name="KSOTemplateDocerSaveRecord">
    <vt:lpwstr>eyJoZGlkIjoiYzhiZDY4YjQ3MTExMWUwZTQzNDEyNzQxZDIxMzNjZTQiLCJ1c2VySWQiOiIxMTQ5OTg3NTc2In0=</vt:lpwstr>
  </property>
</Properties>
</file>