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孝义市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职业技能培训持证就业工作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领导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小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组及成员单位职责分工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788" w:leftChars="375" w:right="15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长：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李晓春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市委常委、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常务副市长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副组长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王宝龙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市政府办公室常务副主任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788" w:leftChars="375" w:right="150" w:firstLine="1308" w:firstLineChars="409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王治铭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人力资源和社会保障局党组书记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成  员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郭俭宏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市教育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科技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党组书记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150"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     苏晓明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市财政局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党组书记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 xml:space="preserve"> 杨永忠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市文化和旅游局局长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shd w:val="clear" w:color="auto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李继忠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市退役军人事务局局长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原小强 </w:t>
      </w:r>
      <w:r>
        <w:rPr>
          <w:rFonts w:hint="default" w:ascii="Times New Roman" w:hAnsi="Times New Roman" w:eastAsia="仿宋_GB2312" w:cs="Times New Roman"/>
          <w:bCs/>
          <w:w w:val="90"/>
          <w:sz w:val="32"/>
          <w:szCs w:val="32"/>
        </w:rPr>
        <w:t xml:space="preserve"> 市扶贫开发服务中心副主任（主持工作）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150" w:right="150" w:firstLine="1920" w:firstLineChars="6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张杨玲  市总工会副主席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150" w:right="150" w:firstLine="1920" w:firstLineChars="6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杜玲玲  共青团孝义市委员会书记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150" w:right="150" w:firstLine="1920" w:firstLineChars="6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侯艳红  市妇女联合会主席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150" w:right="150" w:firstLine="1920" w:firstLineChars="6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张贵森  市人力资源和社会保障局副局长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150" w:right="150" w:firstLine="2240" w:firstLineChars="7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  市人才交流服务中心主任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150" w:right="150" w:firstLine="1920" w:firstLineChars="600"/>
        <w:jc w:val="left"/>
        <w:textAlignment w:val="baseline"/>
        <w:rPr>
          <w:rFonts w:hint="default" w:ascii="Times New Roman" w:hAnsi="Times New Roman" w:eastAsia="仿宋_GB2312" w:cs="Times New Roman"/>
          <w:bCs/>
          <w:w w:val="9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陈吉洪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90"/>
          <w:sz w:val="32"/>
          <w:szCs w:val="32"/>
          <w:shd w:val="clear" w:color="auto" w:fill="FFFFFF"/>
          <w:lang w:val="en-US" w:eastAsia="zh-CN"/>
        </w:rPr>
        <w:t>市劳动就业服务中心书记</w:t>
      </w:r>
      <w:r>
        <w:rPr>
          <w:rFonts w:hint="default" w:ascii="Times New Roman" w:hAnsi="Times New Roman" w:eastAsia="仿宋_GB2312" w:cs="Times New Roman"/>
          <w:bCs/>
          <w:w w:val="90"/>
          <w:sz w:val="32"/>
          <w:szCs w:val="32"/>
        </w:rPr>
        <w:t>（主持工作）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150" w:right="150" w:firstLine="1920" w:firstLineChars="6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刘丽峰  市融媒体中心主任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150" w:right="150" w:firstLine="1920" w:firstLineChars="600"/>
        <w:jc w:val="left"/>
        <w:textAlignment w:val="baseline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乡镇（街道）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书记、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乡镇长（主任）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领导组下设办公室，办公室设在市人社局，办公室主任由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王治铭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同志兼任，负责统筹协调全市职业技能提升培训工作。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领导组办公室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负责牵头抓总，建立月通报、季考核、半年总结制度，重点抓好培训管理、督察检查及就业情况跟踪服务等工作。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办公室主任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王治铭（兼）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副  主  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武艳萍  市人力资源社会保障局副局长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2560" w:firstLineChars="8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陈吉宏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90"/>
          <w:sz w:val="32"/>
          <w:szCs w:val="32"/>
          <w:shd w:val="clear" w:color="auto" w:fill="FFFFFF"/>
          <w:lang w:val="en-US" w:eastAsia="zh-CN"/>
        </w:rPr>
        <w:t>市劳动就业服务中心书记</w:t>
      </w:r>
      <w:r>
        <w:rPr>
          <w:rFonts w:hint="default" w:ascii="Times New Roman" w:hAnsi="Times New Roman" w:eastAsia="仿宋_GB2312" w:cs="Times New Roman"/>
          <w:bCs/>
          <w:w w:val="90"/>
          <w:sz w:val="32"/>
          <w:szCs w:val="32"/>
        </w:rPr>
        <w:t>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成      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梁善伟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95"/>
          <w:sz w:val="32"/>
          <w:szCs w:val="32"/>
          <w:lang w:val="en-US" w:eastAsia="zh-CN"/>
        </w:rPr>
        <w:t>市就业服务中心副主任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2560" w:firstLineChars="8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付一斐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85"/>
          <w:sz w:val="32"/>
          <w:szCs w:val="32"/>
          <w:lang w:val="en-US" w:eastAsia="zh-CN"/>
        </w:rPr>
        <w:t>市人社局职业能力建设科负责人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firstLine="2560" w:firstLineChars="8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张淑娴  市财政局社保科科长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其他工作人员从相关部门抽调。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成员单位职责分工如下：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市人力资源和社会保障局：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负责承当政策落实、标准开发、工种发布、培训机构管理、就业服务等职业，并和相关部门共同组织好职业技能培训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市教育科技局：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负责协助各乡镇（街道）摸清我市毕业年度初高中毕业未升学的劳动力。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市财政局：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负责保障技能提升工程实施所需资金及工作经费；加强就业资金使用管理，做好补贴资金审核拨付等工作。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spacing w:val="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市退役军人事务局：</w:t>
      </w:r>
      <w:r>
        <w:rPr>
          <w:rFonts w:hint="default" w:ascii="Times New Roman" w:hAnsi="Times New Roman" w:eastAsia="仿宋_GB2312" w:cs="Times New Roman"/>
          <w:bCs/>
          <w:spacing w:val="4"/>
          <w:sz w:val="32"/>
          <w:szCs w:val="32"/>
          <w:lang w:eastAsia="zh-CN"/>
        </w:rPr>
        <w:t>负责组织返乡退役军人参加培训，并做好实名登记。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市总工会：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负责组织企业下岗失业人员参加培训，并做好实名登记。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共青团孝义市委员会：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负责组织全市适龄青年参加培训，并做好实名登记。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市妇女联合会：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负责组织全市适龄妇女参加培训，并做好实名登记。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市文化和旅游局：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农村非物质文化遗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产传承人、工艺美术从业人员、乡村旅游服务人员的培训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市劳动就业服务中心：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审核各种培训资料，并将就业失业（求职）登记、培训过程监管、培训质量考核、补贴政策落实等纳入公共就业服务信息系统。利用网络、微信平台发布市场供求信息，充分发挥“市场导向”“就业导向”引领培训作用，并负责此项工作的日常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市人才交流服务中心：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负责组织全市范围内毕业年度高校毕业生参加技能培训，并做好实名登记。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市融媒体中心：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负责政策宣传及基层采访活动，以多视角宣传报道技能提升培训进展和成效。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各乡镇人民政府、街道办事处：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负责组织各辖区内符合报名条件的人员参加培训，特别是劳动力范围内的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脱贫劳动力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，并做好实名登记。</w:t>
      </w:r>
    </w:p>
    <w:sectPr>
      <w:pgSz w:w="11906" w:h="16838"/>
      <w:pgMar w:top="2098" w:right="1531" w:bottom="1996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D6C3D"/>
    <w:rsid w:val="28FD6C3D"/>
    <w:rsid w:val="4D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2021-07-02T01:50:00Z</dcterms:created>
  <dc:creator>静❤️Y</dc:creator>
  <cp:lastModifiedBy>静❤️Y</cp:lastModifiedBy>
  <dcterms:modified xsi:type="dcterms:W3CDTF">2021-07-02T01:51:24Z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8111911AC79C4A879E9D4A7C010AB611</vt:lpwstr>
  </property>
</Properties>
</file>